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2F" w:rsidRPr="000E7D3F" w:rsidRDefault="00B7582F" w:rsidP="000E7D3F">
      <w:pPr>
        <w:pStyle w:val="a3"/>
        <w:jc w:val="both"/>
        <w:rPr>
          <w:color w:val="000000"/>
          <w:sz w:val="28"/>
          <w:szCs w:val="28"/>
        </w:rPr>
      </w:pPr>
      <w:r w:rsidRPr="000E7D3F">
        <w:rPr>
          <w:color w:val="000000"/>
          <w:sz w:val="28"/>
          <w:szCs w:val="28"/>
        </w:rPr>
        <w:t>На первом этапе происходит знакомство с техникой, необходимыми материалами и инструментами, а также с фотографиями и образцами готовых работ. Под руководством учителя учащиеся анализируют и сравнивают различные приемы, композиционные решения, представленные на образцах.</w:t>
      </w:r>
    </w:p>
    <w:p w:rsidR="00B7582F" w:rsidRPr="000E7D3F" w:rsidRDefault="00B7582F" w:rsidP="000E7D3F">
      <w:pPr>
        <w:pStyle w:val="a3"/>
        <w:jc w:val="both"/>
        <w:rPr>
          <w:color w:val="000000"/>
          <w:sz w:val="28"/>
          <w:szCs w:val="28"/>
        </w:rPr>
      </w:pPr>
      <w:r w:rsidRPr="000E7D3F">
        <w:rPr>
          <w:color w:val="000000"/>
          <w:sz w:val="28"/>
          <w:szCs w:val="28"/>
        </w:rPr>
        <w:t>На втором этапе учащиеся осваивают и отрабатывают основные приемы данной техники, выполняя работу по заданному образцу. В процессе этой работы они учатся сочетанию элементов данной техники, вырабатывают навыки работы с инструментами и материалами. Основной вид деятельности учащихся на данном этапе - репродуктивный.</w:t>
      </w:r>
    </w:p>
    <w:p w:rsidR="00B7582F" w:rsidRPr="000E7D3F" w:rsidRDefault="00B7582F" w:rsidP="000E7D3F">
      <w:pPr>
        <w:pStyle w:val="a3"/>
        <w:jc w:val="both"/>
        <w:rPr>
          <w:color w:val="000000"/>
          <w:sz w:val="28"/>
          <w:szCs w:val="28"/>
        </w:rPr>
      </w:pPr>
      <w:r w:rsidRPr="000E7D3F">
        <w:rPr>
          <w:color w:val="000000"/>
          <w:sz w:val="28"/>
          <w:szCs w:val="28"/>
        </w:rPr>
        <w:t>На третьем этапе у детей появляется возможность проявить свои творческие способности в данном виде деятельности. Они самостоятельно разрабатывают эскизы, продумывают композиционные и цветовые решения, осуществляют подбор материалов. Заключительной частью данного этапа является выставка готовых работ учащихся.</w:t>
      </w:r>
    </w:p>
    <w:p w:rsidR="001D6071" w:rsidRDefault="008F053E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53E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071" w:rsidSect="001D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582F"/>
    <w:rsid w:val="000D4313"/>
    <w:rsid w:val="000E7D3F"/>
    <w:rsid w:val="001D6071"/>
    <w:rsid w:val="008F053E"/>
    <w:rsid w:val="00B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Константа</dc:creator>
  <cp:lastModifiedBy>Константа</cp:lastModifiedBy>
  <cp:revision>1</cp:revision>
  <dcterms:created xsi:type="dcterms:W3CDTF">2021-01-30T06:00:00Z</dcterms:created>
  <dcterms:modified xsi:type="dcterms:W3CDTF">2021-01-30T09:51:00Z</dcterms:modified>
</cp:coreProperties>
</file>